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C92557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val="kk-KZ" w:eastAsia="ru-RU"/>
        </w:rPr>
      </w:pPr>
      <w:r w:rsidRPr="00C925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91578A" w:rsidRPr="00C925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2</w:t>
      </w:r>
      <w:r w:rsidR="00006996" w:rsidRPr="00C925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(</w:t>
      </w:r>
      <w:proofErr w:type="spellStart"/>
      <w:r w:rsidR="00006996" w:rsidRPr="00C925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Legalacts</w:t>
      </w:r>
      <w:proofErr w:type="spellEnd"/>
      <w:r w:rsidR="00006996" w:rsidRPr="00C925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)</w:t>
      </w:r>
    </w:p>
    <w:p w:rsidR="00964B65" w:rsidRPr="00C92557" w:rsidRDefault="00287A54" w:rsidP="002072AA">
      <w:pPr>
        <w:shd w:val="clear" w:color="auto" w:fill="FFFFFF"/>
        <w:spacing w:after="15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  <w:r w:rsidRPr="00C92557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Проект приказа Министра финансов Республики Казахстан «</w:t>
      </w:r>
      <w:r w:rsidR="002072AA" w:rsidRPr="002072AA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О внесении изменений в приказ Первого заместителя Премьер-Министра Республики Казахстан – Министра финансов Республики Казахстан от 5 мая 2020 года № 456 «Об утверждении форм реестра требований кредиторов, Правил и сроков его формирования временным администратором и временным управляющим»</w:t>
      </w:r>
      <w:r w:rsidRPr="00C92557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»</w:t>
      </w:r>
    </w:p>
    <w:p w:rsidR="00964B65" w:rsidRPr="00C92557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C92557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C48A4" w:rsidRPr="005C48A4" w:rsidRDefault="005C48A4" w:rsidP="005C4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5C48A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Проект приказа Министра финансов Республики Казахстан «О внесении изменений в приказ Первого заместителя Премьер-Министра Республики Казахстан – Министра финансов Республики Казахстан </w:t>
            </w:r>
          </w:p>
          <w:p w:rsidR="00964B65" w:rsidRPr="00C92557" w:rsidRDefault="005C48A4" w:rsidP="005C4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48A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от 5 мая 2020 года № 456 «Об утверждении форм реестра требований кредиторов, Правил и сроков его формирования временным администратором и временным управляющим»» (далее – Проект).</w:t>
            </w:r>
          </w:p>
        </w:tc>
      </w:tr>
      <w:tr w:rsidR="00964B65" w:rsidRPr="00C9255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C925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C9255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74B0" w:rsidRPr="00DF74B0" w:rsidRDefault="00DF74B0" w:rsidP="00DF74B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 рамках автоматизации процедур реабилитации и банкротства в частности формирования реестра требований кредиторов в соответствии с пунктом 7 статьи 72 и пунктом 1 статьи 90 Закона Республики Казахстан </w:t>
            </w:r>
          </w:p>
          <w:p w:rsidR="00964B65" w:rsidRPr="00C92557" w:rsidRDefault="00DF74B0" w:rsidP="002C409D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«О реабилитации и банкротстве»</w:t>
            </w:r>
            <w:bookmarkStart w:id="0" w:name="_GoBack"/>
            <w:bookmarkEnd w:id="0"/>
            <w:r w:rsidRPr="00DF74B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964B65" w:rsidRPr="00C9255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0D44" w:rsidRPr="002072AA" w:rsidRDefault="00DF74B0" w:rsidP="0020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Внесение изменений в формы реестров требований кредиторов в процедурах реабилитации и банкротства, в части выделения отдельной графы «(ИИН/БИН) кредитора - нерезидента».</w:t>
            </w:r>
          </w:p>
        </w:tc>
      </w:tr>
      <w:tr w:rsidR="00964B65" w:rsidRPr="00C9255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DF74B0" w:rsidP="00D1224C">
            <w:pPr>
              <w:rPr>
                <w:rFonts w:ascii="Times New Roman" w:hAnsi="Times New Roman" w:cs="Times New Roman"/>
              </w:rPr>
            </w:pPr>
            <w:r w:rsidRPr="00DF74B0">
              <w:rPr>
                <w:rFonts w:ascii="Times New Roman" w:hAnsi="Times New Roman" w:cs="Times New Roman"/>
              </w:rPr>
              <w:t>Целью Проекта является выделение отдельной графы «(ИИН/БИН) кредитора - нерезидента», что позволит системно разграничить резидентов и нерезидентов, а также обеспечит соблюдение принципов достоверности, полноты и прозрачности учета, формирование объективной отчетности для всех участников процедур реабилитации и банкротства.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C9255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92557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0413E8" w:rsidRDefault="00E40245" w:rsidP="003B0D44">
            <w:pPr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245">
              <w:rPr>
                <w:rFonts w:ascii="Times New Roman" w:eastAsia="Calibri" w:hAnsi="Times New Roman" w:cs="Times New Roman"/>
                <w:lang w:val="kk-KZ"/>
              </w:rPr>
              <w:t xml:space="preserve">Данный проект НПА позволит проведение  учета и отображения информации ИИН/БИН кредитора - нерезидента в рамках автоматизации процедур реабилитации и банкротства, в связи с чем социально-экономические, правовые и иные последствия </w:t>
            </w:r>
            <w:r w:rsidRPr="00E40245">
              <w:rPr>
                <w:rFonts w:ascii="Times New Roman" w:eastAsia="Calibri" w:hAnsi="Times New Roman" w:cs="Times New Roman"/>
                <w:b/>
                <w:lang w:val="kk-KZ"/>
              </w:rPr>
              <w:t>отсутствуют</w:t>
            </w:r>
            <w:r w:rsidRPr="00E40245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</w:tc>
      </w:tr>
    </w:tbl>
    <w:p w:rsidR="00D85F58" w:rsidRDefault="002C409D" w:rsidP="000413E8">
      <w:pPr>
        <w:tabs>
          <w:tab w:val="left" w:pos="6757"/>
        </w:tabs>
        <w:rPr>
          <w:rFonts w:ascii="Times New Roman" w:hAnsi="Times New Roman" w:cs="Times New Roman"/>
        </w:rPr>
      </w:pPr>
    </w:p>
    <w:sectPr w:rsidR="00D85F58" w:rsidSect="00362E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321"/>
    <w:multiLevelType w:val="hybridMultilevel"/>
    <w:tmpl w:val="F5EC1D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878E2"/>
    <w:multiLevelType w:val="hybridMultilevel"/>
    <w:tmpl w:val="A9D249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E12"/>
    <w:multiLevelType w:val="hybridMultilevel"/>
    <w:tmpl w:val="1262A4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9023A"/>
    <w:multiLevelType w:val="hybridMultilevel"/>
    <w:tmpl w:val="3E3E5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E3745"/>
    <w:multiLevelType w:val="hybridMultilevel"/>
    <w:tmpl w:val="698240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F6C89"/>
    <w:multiLevelType w:val="hybridMultilevel"/>
    <w:tmpl w:val="03CC04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7301E"/>
    <w:multiLevelType w:val="hybridMultilevel"/>
    <w:tmpl w:val="C9EAA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06996"/>
    <w:rsid w:val="000167C3"/>
    <w:rsid w:val="00017647"/>
    <w:rsid w:val="000413E8"/>
    <w:rsid w:val="000E12FC"/>
    <w:rsid w:val="00194416"/>
    <w:rsid w:val="001A53B3"/>
    <w:rsid w:val="001C49AD"/>
    <w:rsid w:val="001F4E22"/>
    <w:rsid w:val="002072AA"/>
    <w:rsid w:val="00287A54"/>
    <w:rsid w:val="002C409D"/>
    <w:rsid w:val="00314A79"/>
    <w:rsid w:val="003160CD"/>
    <w:rsid w:val="00316254"/>
    <w:rsid w:val="00356B9D"/>
    <w:rsid w:val="00386D11"/>
    <w:rsid w:val="003B0269"/>
    <w:rsid w:val="003B0D44"/>
    <w:rsid w:val="003D645F"/>
    <w:rsid w:val="005516F6"/>
    <w:rsid w:val="00556794"/>
    <w:rsid w:val="005B5358"/>
    <w:rsid w:val="005C3AF6"/>
    <w:rsid w:val="005C3B8D"/>
    <w:rsid w:val="005C48A4"/>
    <w:rsid w:val="006818D3"/>
    <w:rsid w:val="00681A8D"/>
    <w:rsid w:val="006F1601"/>
    <w:rsid w:val="00730F50"/>
    <w:rsid w:val="007B351E"/>
    <w:rsid w:val="007C2C68"/>
    <w:rsid w:val="007E115E"/>
    <w:rsid w:val="007E76F8"/>
    <w:rsid w:val="008A7145"/>
    <w:rsid w:val="0091578A"/>
    <w:rsid w:val="00964B65"/>
    <w:rsid w:val="00A04BA7"/>
    <w:rsid w:val="00A37652"/>
    <w:rsid w:val="00AA3AFC"/>
    <w:rsid w:val="00AA56C2"/>
    <w:rsid w:val="00AB6CBF"/>
    <w:rsid w:val="00AD4887"/>
    <w:rsid w:val="00B0150D"/>
    <w:rsid w:val="00B679AC"/>
    <w:rsid w:val="00BB1361"/>
    <w:rsid w:val="00C92557"/>
    <w:rsid w:val="00D1224C"/>
    <w:rsid w:val="00D67605"/>
    <w:rsid w:val="00D82077"/>
    <w:rsid w:val="00D97C57"/>
    <w:rsid w:val="00DF74B0"/>
    <w:rsid w:val="00E40245"/>
    <w:rsid w:val="00E43365"/>
    <w:rsid w:val="00E45D19"/>
    <w:rsid w:val="00ED0836"/>
    <w:rsid w:val="00F45313"/>
    <w:rsid w:val="00F60071"/>
    <w:rsid w:val="00F71D3F"/>
    <w:rsid w:val="00F750A2"/>
    <w:rsid w:val="00FB0353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63EB3"/>
  <w15:docId w15:val="{F538607D-C2CD-48CA-8FE7-9E5E43C3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D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4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48A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Арын Кайсар</dc:creator>
  <cp:keywords/>
  <dc:description/>
  <cp:lastModifiedBy>Жуматаева Роза</cp:lastModifiedBy>
  <cp:revision>61</cp:revision>
  <cp:lastPrinted>2025-07-21T13:34:00Z</cp:lastPrinted>
  <dcterms:created xsi:type="dcterms:W3CDTF">2025-04-08T13:54:00Z</dcterms:created>
  <dcterms:modified xsi:type="dcterms:W3CDTF">2025-07-21T13:34:00Z</dcterms:modified>
</cp:coreProperties>
</file>