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6C" w:rsidRPr="00542A6C" w:rsidRDefault="00542A6C" w:rsidP="00542A6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Қазақстан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Республикасы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Премьер-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Министрінің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Б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ірінші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орынбасары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–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Қазақстан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Республикасы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Қаржы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министрінің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2020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жылғы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5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мамырдағы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№ 456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бұйрығына өзгерістер енгізу туралы»  бұйрық жобасына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бұдан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әрі</w:t>
      </w:r>
      <w:proofErr w:type="spellEnd"/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–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Ж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оба)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542A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br/>
      </w:r>
      <w:r w:rsidRPr="00542A6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АНЫҚТАМА</w:t>
      </w:r>
    </w:p>
    <w:p w:rsidR="00542A6C" w:rsidRPr="00542A6C" w:rsidRDefault="00542A6C" w:rsidP="00542A6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48"/>
          <w:szCs w:val="28"/>
          <w:lang w:val="kk-KZ"/>
        </w:rPr>
      </w:pPr>
    </w:p>
    <w:p w:rsidR="00542A6C" w:rsidRDefault="00542A6C" w:rsidP="00542A6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16"/>
          <w:lang w:val="kk-KZ"/>
        </w:rPr>
      </w:pP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t xml:space="preserve">Бұл жоба оңалту және банкроттық рәсімдерін автоматтандыру шеңберінде, атап айтқанда, «Оңалту және банкроттық туралы» Қазақстан Республикасы Заңының (бұдан әрі – Заң) 72-бабының 7-тармағына және </w:t>
      </w: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br/>
        <w:t>90-бабының 1-тармағына сәйкес</w:t>
      </w:r>
      <w:r>
        <w:rPr>
          <w:rFonts w:ascii="Times New Roman" w:eastAsia="Calibri" w:hAnsi="Times New Roman" w:cs="Times New Roman"/>
          <w:sz w:val="28"/>
          <w:szCs w:val="16"/>
          <w:lang w:val="kk-KZ"/>
        </w:rPr>
        <w:t xml:space="preserve"> </w:t>
      </w: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t>кредиторлар талаптарының тізілімін қалыптастыру шеңберінде әзірленді.</w:t>
      </w:r>
    </w:p>
    <w:p w:rsidR="00542A6C" w:rsidRPr="00542A6C" w:rsidRDefault="00542A6C" w:rsidP="00542A6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16"/>
          <w:lang w:val="kk-KZ"/>
        </w:rPr>
      </w:pP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t>Жобаның мақсаты резиденттер мен бейрезиденттерді жүйелі түрде ажыратуға мүмкіндік беретін «бейрезидент-кредитордың (ЖСН/БСН)» жеке бағанын бөлу, сондай - ақ есептің шынайылығы, толықтығы мен ашықтығы қағидаттарының сақталуын, оңалту және банкроттық рәсімдерінің барлық қатысушылары үшін объективті есептілікті қалыптастыруды қамтамасыз ету болып табылады.</w:t>
      </w:r>
    </w:p>
    <w:p w:rsidR="00542A6C" w:rsidRPr="00542A6C" w:rsidRDefault="00542A6C" w:rsidP="00542A6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16"/>
          <w:lang w:val="kk-KZ"/>
        </w:rPr>
      </w:pP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t>Қазіргі уақытта кредиторлар туралы деректерді толтыру жүйесі Қазақстан Республикасында тіркелген салық төлеушілер туралы ақпаратты ғана пайдаланатындығына және БСН/ЖСН енгізілген кезде деректер мемлекеттік базалардан автоматты түрде жүктеледі, бұл процесті жеңілдетеді және жеделдетеді, бейрезиденттер жағдайында мұндай деректер жоқ, өйткені олар Қазақстан Республикасының есепке алу жүйесінде тіркелмеген.</w:t>
      </w:r>
    </w:p>
    <w:p w:rsidR="00542A6C" w:rsidRPr="00542A6C" w:rsidRDefault="00542A6C" w:rsidP="00542A6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16"/>
          <w:lang w:val="kk-KZ"/>
        </w:rPr>
      </w:pPr>
      <w:r w:rsidRPr="00542A6C">
        <w:rPr>
          <w:rFonts w:ascii="Times New Roman" w:eastAsia="Calibri" w:hAnsi="Times New Roman" w:cs="Times New Roman"/>
          <w:sz w:val="28"/>
          <w:szCs w:val="16"/>
          <w:lang w:val="kk-KZ"/>
        </w:rPr>
        <w:t>Осы НҚА жобасы оңалту және банкроттық рәсімдерін автоматтандыру шеңберінде бейрезидент кредитордың ЖСН/БСН ақпаратын есепке алуды және көрсет</w:t>
      </w:r>
      <w:r>
        <w:rPr>
          <w:rFonts w:ascii="Times New Roman" w:eastAsia="Calibri" w:hAnsi="Times New Roman" w:cs="Times New Roman"/>
          <w:sz w:val="28"/>
          <w:szCs w:val="16"/>
          <w:lang w:val="kk-KZ"/>
        </w:rPr>
        <w:t>уді жүргізуге мүмкіндік береді.</w:t>
      </w:r>
      <w:bookmarkStart w:id="0" w:name="_GoBack"/>
      <w:bookmarkEnd w:id="0"/>
    </w:p>
    <w:p w:rsidR="003C5C19" w:rsidRDefault="003C5C1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542A6C" w:rsidRDefault="00542A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3C5C19" w:rsidRDefault="003C5C1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3C5C19" w:rsidRDefault="003C5C1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</w:p>
    <w:p w:rsidR="00D545ED" w:rsidRPr="00BD4757" w:rsidRDefault="00D545ED" w:rsidP="00F457A2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251B6" w:rsidRDefault="001B32A0" w:rsidP="00225A5E">
      <w:pPr>
        <w:pStyle w:val="1"/>
        <w:contextualSpacing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lastRenderedPageBreak/>
        <w:t>Пр</w:t>
      </w:r>
      <w:r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>оект</w:t>
      </w:r>
      <w:r w:rsidR="00A66F07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приказа Министра финансов Р</w:t>
      </w:r>
      <w:r w:rsidR="00F457A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 w:rsidR="00DC3D34" w:rsidRPr="00DC3D34"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="00F457A2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="00225A5E" w:rsidRPr="00225A5E">
        <w:rPr>
          <w:rFonts w:ascii="Times New Roman" w:eastAsiaTheme="minorHAnsi" w:hAnsi="Times New Roman" w:cs="Times New Roman"/>
          <w:bCs w:val="0"/>
          <w:color w:val="auto"/>
          <w:lang w:eastAsia="en-US"/>
        </w:rPr>
        <w:t>О внесении изменений в приказ Первого заместителя Премьер-Министра Республики Казахстан – Министра финансов Республики Казахстан от 5 мая 2020 года № 456 «Об утверждении форм реестра требований кредиторов, Правил и сроков его формирования временным администратором и временным управляющим»</w:t>
      </w:r>
      <w:r w:rsidR="00A66F07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="009E348B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(далее-Проект)</w:t>
      </w:r>
    </w:p>
    <w:p w:rsidR="00F457A2" w:rsidRPr="00F457A2" w:rsidRDefault="00F457A2" w:rsidP="00F457A2">
      <w:pPr>
        <w:spacing w:after="0"/>
      </w:pPr>
    </w:p>
    <w:p w:rsidR="0001766E" w:rsidRDefault="0013657F" w:rsidP="000176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Данный П</w:t>
      </w:r>
      <w:r w:rsidR="0001766E" w:rsidRPr="0001766E">
        <w:rPr>
          <w:rFonts w:ascii="Times New Roman" w:hAnsi="Times New Roman" w:cs="Times New Roman"/>
          <w:sz w:val="28"/>
          <w:szCs w:val="28"/>
          <w:lang w:val="kk-KZ"/>
        </w:rPr>
        <w:t xml:space="preserve">роект </w:t>
      </w:r>
      <w:r w:rsidR="0001766E">
        <w:rPr>
          <w:rFonts w:ascii="Times New Roman" w:hAnsi="Times New Roman" w:cs="Times New Roman"/>
          <w:sz w:val="28"/>
          <w:szCs w:val="28"/>
          <w:lang w:val="kk-KZ"/>
        </w:rPr>
        <w:t>разработан в</w:t>
      </w:r>
      <w:r w:rsidR="0001766E" w:rsidRPr="0001766E">
        <w:rPr>
          <w:rFonts w:ascii="Times New Roman" w:hAnsi="Times New Roman" w:cs="Times New Roman"/>
          <w:sz w:val="28"/>
          <w:szCs w:val="28"/>
          <w:lang w:val="kk-KZ"/>
        </w:rPr>
        <w:t xml:space="preserve"> рамках автоматизации процедур реабилитации и банкротства в частности формирования реестра требований кредиторов в соответствии с пунктом 7 статьи 72 и пунктом 1 статьи 90 Закона Республики Казахстан «О реабилитации</w:t>
      </w:r>
      <w:r w:rsidR="008C3A13">
        <w:rPr>
          <w:rFonts w:ascii="Times New Roman" w:hAnsi="Times New Roman" w:cs="Times New Roman"/>
          <w:sz w:val="28"/>
          <w:szCs w:val="28"/>
          <w:lang w:val="kk-KZ"/>
        </w:rPr>
        <w:t xml:space="preserve"> и банкротстве»</w:t>
      </w:r>
      <w:r w:rsidR="0001766E" w:rsidRPr="0001766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963EA" w:rsidRDefault="00F963EA" w:rsidP="00F963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5A5E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является </w:t>
      </w:r>
      <w:r>
        <w:rPr>
          <w:rFonts w:ascii="Times New Roman" w:hAnsi="Times New Roman" w:cs="Times New Roman"/>
          <w:sz w:val="28"/>
          <w:szCs w:val="28"/>
          <w:lang w:val="kk-KZ"/>
        </w:rPr>
        <w:t>выделение</w:t>
      </w:r>
      <w:r w:rsidRPr="00225A5E">
        <w:rPr>
          <w:rFonts w:ascii="Times New Roman" w:hAnsi="Times New Roman" w:cs="Times New Roman"/>
          <w:sz w:val="28"/>
          <w:szCs w:val="28"/>
          <w:lang w:val="kk-KZ"/>
        </w:rPr>
        <w:t xml:space="preserve"> отдельной графы «(ИИН/БИН) кредитора - нерезидента», что позволит системно разграничить резидентов и нерезидентов, а также обеспечит соблюдение принципов достоверности, полноты и прозрачности учета, формирование объективной отчетности для всех участников процедур реабилитации и банкротства. </w:t>
      </w:r>
    </w:p>
    <w:p w:rsidR="00F963EA" w:rsidRDefault="0001766E" w:rsidP="000176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766E">
        <w:rPr>
          <w:rFonts w:ascii="Times New Roman" w:hAnsi="Times New Roman" w:cs="Times New Roman"/>
          <w:sz w:val="28"/>
          <w:szCs w:val="28"/>
          <w:lang w:val="kk-KZ"/>
        </w:rPr>
        <w:t>В связи с тем, что в настоящее время система заполнения данных о кредиторах использует исключительно информацию о налогоплательщиках, зарегистрированных в Республике Казахстан и при введении БИН/ИИН данные автоматически загружаются из государственных баз, что облегчает и ускоряет процесс, в случае с нерезидентами такие данные отсутствуют, так как они не зарегистрированы в системе учета Республики Казахстан.</w:t>
      </w:r>
    </w:p>
    <w:p w:rsidR="0001766E" w:rsidRDefault="00F963EA" w:rsidP="000176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63EA">
        <w:rPr>
          <w:rFonts w:ascii="Times New Roman" w:hAnsi="Times New Roman" w:cs="Times New Roman"/>
          <w:sz w:val="28"/>
          <w:szCs w:val="28"/>
          <w:lang w:val="kk-KZ"/>
        </w:rPr>
        <w:t>Данный проект НПА позволит проведение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63EA">
        <w:rPr>
          <w:rFonts w:ascii="Times New Roman" w:hAnsi="Times New Roman" w:cs="Times New Roman"/>
          <w:sz w:val="28"/>
          <w:szCs w:val="28"/>
          <w:lang w:val="kk-KZ"/>
        </w:rPr>
        <w:t>учета и отображения информации ИИН/БИН кредитора - нерезидента в рамках автоматизации процедур реабилитации и банкротства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1766E" w:rsidRPr="000176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017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766E"/>
    <w:rsid w:val="000D46D5"/>
    <w:rsid w:val="0013657F"/>
    <w:rsid w:val="001B32A0"/>
    <w:rsid w:val="00225A5E"/>
    <w:rsid w:val="003762F7"/>
    <w:rsid w:val="003C5C19"/>
    <w:rsid w:val="005328A6"/>
    <w:rsid w:val="00542A6C"/>
    <w:rsid w:val="00564C36"/>
    <w:rsid w:val="00607383"/>
    <w:rsid w:val="006240AF"/>
    <w:rsid w:val="007608C0"/>
    <w:rsid w:val="00887C45"/>
    <w:rsid w:val="008C3A13"/>
    <w:rsid w:val="00900F7A"/>
    <w:rsid w:val="009E348B"/>
    <w:rsid w:val="009E7BC3"/>
    <w:rsid w:val="00A4037D"/>
    <w:rsid w:val="00A66F07"/>
    <w:rsid w:val="00A87B1B"/>
    <w:rsid w:val="00BD4757"/>
    <w:rsid w:val="00C06D85"/>
    <w:rsid w:val="00C94AA8"/>
    <w:rsid w:val="00D545ED"/>
    <w:rsid w:val="00DC3D34"/>
    <w:rsid w:val="00E95D00"/>
    <w:rsid w:val="00F457A2"/>
    <w:rsid w:val="00F47552"/>
    <w:rsid w:val="00F85382"/>
    <w:rsid w:val="00F963EA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3F3F"/>
  <w15:docId w15:val="{AD7A94FE-BF9B-4567-B9C8-7168D6B2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y2iqfc">
    <w:name w:val="y2iqfc"/>
    <w:basedOn w:val="a0"/>
    <w:rsid w:val="006240AF"/>
  </w:style>
  <w:style w:type="paragraph" w:styleId="a3">
    <w:name w:val="Balloon Text"/>
    <w:basedOn w:val="a"/>
    <w:link w:val="a4"/>
    <w:uiPriority w:val="99"/>
    <w:semiHidden/>
    <w:unhideWhenUsed/>
    <w:rsid w:val="00225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Жуматаева Роза</cp:lastModifiedBy>
  <cp:revision>35</cp:revision>
  <cp:lastPrinted>2025-07-21T13:28:00Z</cp:lastPrinted>
  <dcterms:created xsi:type="dcterms:W3CDTF">2025-04-09T06:10:00Z</dcterms:created>
  <dcterms:modified xsi:type="dcterms:W3CDTF">2025-07-22T06:08:00Z</dcterms:modified>
</cp:coreProperties>
</file>